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8AA" w:rsidRDefault="00BF48AA">
      <w:pPr>
        <w:pStyle w:val="Heading2"/>
        <w:shd w:val="clear" w:color="auto" w:fill="FFFFFF"/>
        <w:spacing w:before="0" w:after="264"/>
        <w:textAlignment w:val="baseline"/>
        <w:rPr>
          <w:rFonts w:ascii="Roboto" w:eastAsia="Times New Roman" w:hAnsi="Roboto"/>
          <w:color w:val="222222"/>
          <w:spacing w:val="5"/>
          <w:sz w:val="33"/>
          <w:szCs w:val="33"/>
        </w:rPr>
      </w:pPr>
      <w:r>
        <w:rPr>
          <w:rFonts w:ascii="Roboto" w:eastAsia="Times New Roman" w:hAnsi="Roboto"/>
          <w:color w:val="222222"/>
          <w:spacing w:val="5"/>
          <w:sz w:val="33"/>
          <w:szCs w:val="33"/>
        </w:rPr>
        <w:t>Similarities and Variations between Greek and Roman Arts Essay Sample</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Greek in addition to Roman arts are each classified as classical art. Although Greek art is usually categorized into four levels, geometric, archaic, Hellenistic plus classical, it is just the latter that had main influence and became the particular antecedent for that western artwork culture. Therefore , classical artwork in Greece was typically the primary influence around the Roman art. After the Ancient </w:t>
      </w:r>
      <w:proofErr w:type="spellStart"/>
      <w:r>
        <w:rPr>
          <w:rFonts w:ascii="Helvetica" w:hAnsi="Helvetica"/>
          <w:color w:val="494949"/>
          <w:spacing w:val="5"/>
          <w:sz w:val="21"/>
          <w:szCs w:val="21"/>
        </w:rPr>
        <w:t>greek</w:t>
      </w:r>
      <w:proofErr w:type="spellEnd"/>
      <w:r>
        <w:rPr>
          <w:rFonts w:ascii="Helvetica" w:hAnsi="Helvetica"/>
          <w:color w:val="494949"/>
          <w:spacing w:val="5"/>
          <w:sz w:val="21"/>
          <w:szCs w:val="21"/>
        </w:rPr>
        <w:t xml:space="preserve"> empire fell to typically the romans in 146 B. C., they adopted all facets of Greek art in addition to architecture. However, they shaped the borrowed techniques associated with the Greeks to create art that catered in order to their own distinctive values and ideals. The similarities and differences of Greek art plus Roman art can become looked up in three main areas: sculpture, painting plus architecture.</w:t>
      </w:r>
    </w:p>
    <w:p w:rsidR="00BF48AA" w:rsidRDefault="00BF48AA">
      <w:pPr>
        <w:pStyle w:val="Heading2"/>
        <w:shd w:val="clear" w:color="auto" w:fill="FFFFFF"/>
        <w:spacing w:before="0" w:after="264"/>
        <w:textAlignment w:val="baseline"/>
        <w:rPr>
          <w:rFonts w:ascii="Roboto" w:eastAsia="Times New Roman" w:hAnsi="Roboto"/>
          <w:color w:val="222222"/>
          <w:spacing w:val="5"/>
          <w:sz w:val="33"/>
          <w:szCs w:val="33"/>
        </w:rPr>
      </w:pPr>
      <w:r>
        <w:rPr>
          <w:rFonts w:ascii="Roboto" w:eastAsia="Times New Roman" w:hAnsi="Roboto"/>
          <w:color w:val="222222"/>
          <w:spacing w:val="5"/>
          <w:sz w:val="33"/>
          <w:szCs w:val="33"/>
        </w:rPr>
        <w:t>Similarities between Greek and Both roman Art</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Greek and Roman arts discuss plenty of similarities to the point that it is hard to separate the 2 forms of art. This particular is true because Roman art borrows greatly from the Greek art. Many works of art that have been believed to be Both roman are actually replicas associated with Greek artworks. Romans had been fully influenced by Greeks and they copied every factor of Greek art from sculpture to architecture. It will be for this reason </w:t>
      </w:r>
      <w:proofErr w:type="spellStart"/>
      <w:r>
        <w:rPr>
          <w:rFonts w:ascii="Helvetica" w:hAnsi="Helvetica"/>
          <w:color w:val="494949"/>
          <w:spacing w:val="5"/>
          <w:sz w:val="21"/>
          <w:szCs w:val="21"/>
        </w:rPr>
        <w:t>reason</w:t>
      </w:r>
      <w:proofErr w:type="spellEnd"/>
      <w:r>
        <w:rPr>
          <w:rFonts w:ascii="Helvetica" w:hAnsi="Helvetica"/>
          <w:color w:val="494949"/>
          <w:spacing w:val="5"/>
          <w:sz w:val="21"/>
          <w:szCs w:val="21"/>
        </w:rPr>
        <w:t xml:space="preserve"> that Both roman art is not very regarded as the Greek’s. While the Greeks searched for to explore spiritualism and surreal idealism, the Romans have been more inclined towards realistic look. Roman art system has been therefore the precursor to the particular decline of intellectualism within art inside the ancient traditional western culture.</w:t>
      </w:r>
    </w:p>
    <w:p w:rsidR="00BF48AA" w:rsidRDefault="00BF48AA">
      <w:pPr>
        <w:pStyle w:val="Heading3"/>
        <w:shd w:val="clear" w:color="auto" w:fill="FFFFFF"/>
        <w:spacing w:before="0" w:after="216"/>
        <w:textAlignment w:val="baseline"/>
        <w:rPr>
          <w:rFonts w:ascii="Roboto" w:eastAsia="Times New Roman" w:hAnsi="Roboto"/>
          <w:color w:val="222222"/>
          <w:spacing w:val="5"/>
          <w:sz w:val="30"/>
          <w:szCs w:val="30"/>
        </w:rPr>
      </w:pPr>
      <w:r>
        <w:rPr>
          <w:rFonts w:ascii="Roboto" w:eastAsia="Times New Roman" w:hAnsi="Roboto"/>
          <w:color w:val="222222"/>
          <w:spacing w:val="5"/>
          <w:sz w:val="30"/>
          <w:szCs w:val="30"/>
        </w:rPr>
        <w:t>Distinctions between Greek and Roman Art</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While Roman art shares the lot of similarities with Greek art, there are differences that separate the two artworks. One regarding major difference involving the a couple of cultures is their approach towards art. The Ancient </w:t>
      </w:r>
      <w:proofErr w:type="spellStart"/>
      <w:r>
        <w:rPr>
          <w:rFonts w:ascii="Helvetica" w:hAnsi="Helvetica"/>
          <w:color w:val="494949"/>
          <w:spacing w:val="5"/>
          <w:sz w:val="21"/>
          <w:szCs w:val="21"/>
        </w:rPr>
        <w:t>greek</w:t>
      </w:r>
      <w:proofErr w:type="spellEnd"/>
      <w:r>
        <w:rPr>
          <w:rFonts w:ascii="Helvetica" w:hAnsi="Helvetica"/>
          <w:color w:val="494949"/>
          <w:spacing w:val="5"/>
          <w:sz w:val="21"/>
          <w:szCs w:val="21"/>
        </w:rPr>
        <w:t xml:space="preserve"> language were more philosophical in addition to idealistic, while the Romans were more realistic and somehow extravagant in their approach to sculpture. Greeks revealed great intellectualism in their particular art. Beginning from the </w:t>
      </w:r>
      <w:proofErr w:type="spellStart"/>
      <w:r>
        <w:rPr>
          <w:rFonts w:ascii="Helvetica" w:hAnsi="Helvetica"/>
          <w:color w:val="494949"/>
          <w:spacing w:val="5"/>
          <w:sz w:val="21"/>
          <w:szCs w:val="21"/>
        </w:rPr>
        <w:t>protogeometric</w:t>
      </w:r>
      <w:proofErr w:type="spellEnd"/>
      <w:r>
        <w:rPr>
          <w:rFonts w:ascii="Helvetica" w:hAnsi="Helvetica"/>
          <w:color w:val="494949"/>
          <w:spacing w:val="5"/>
          <w:sz w:val="21"/>
          <w:szCs w:val="21"/>
        </w:rPr>
        <w:t xml:space="preserve"> period, it really is evident that will intellectual thought had obtained root in Greece. Musicians displayed their knowledge associated with mathematical principles during this time period by decorating vases with geometric shapes and symmetrical styles.</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This superior thinking was extended to be able to the geometric period, which often saw artists’ fascination together with other patterns, such as zigzags, triangles and </w:t>
      </w:r>
      <w:proofErr w:type="spellStart"/>
      <w:r>
        <w:rPr>
          <w:rFonts w:ascii="Helvetica" w:hAnsi="Helvetica"/>
          <w:color w:val="494949"/>
          <w:spacing w:val="5"/>
          <w:sz w:val="21"/>
          <w:szCs w:val="21"/>
        </w:rPr>
        <w:t>geradlinig</w:t>
      </w:r>
      <w:proofErr w:type="spellEnd"/>
      <w:r>
        <w:rPr>
          <w:rFonts w:ascii="Helvetica" w:hAnsi="Helvetica"/>
          <w:color w:val="494949"/>
          <w:spacing w:val="5"/>
          <w:sz w:val="21"/>
          <w:szCs w:val="21"/>
        </w:rPr>
        <w:t xml:space="preserve"> designs. Eventually, they settled for idealized version of the perfect human body of which would act as a representation of both person and gods, during typically the classical and Hellenistic intervals. Idealism of human excellence saw Greek artists boost their sculptures to check more beautiful, athletic and youthful. Male sculptures were typically in the nude, whilst females were draped. Even though Romans copied every factor of Greek artistry together with regards to details regarding the human anatomy, they leaned towards realism.</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Artistry in Rome was mainly because of the glorification of typically the Roman emperors. Therefore, Roman artists would not strive in order to create perfect representations regarding human forms. They developed real sculptures of emperors, putting into considerations their </w:t>
      </w:r>
      <w:r>
        <w:rPr>
          <w:rFonts w:ascii="Helvetica" w:hAnsi="Helvetica"/>
          <w:color w:val="494949"/>
          <w:spacing w:val="5"/>
          <w:sz w:val="21"/>
          <w:szCs w:val="21"/>
        </w:rPr>
        <w:lastRenderedPageBreak/>
        <w:t xml:space="preserve">own flaws as people. Nevertheless, they exaggerated the items of art to showcase the mighty power of their rulers. This kindness of the artists ensured that the emperors had been depicted as divine humans with extra ordinary capabilities. It can therefore become assumed that artistry within Rome was used since a propaganda tool to overinflate the powers of rulers to be feared by their subjects. Typically the only difference between the particular two is that the Roman sculptures were not necessarily made in the naked, but rather clothed with a lot of </w:t>
      </w:r>
      <w:proofErr w:type="spellStart"/>
      <w:r>
        <w:rPr>
          <w:rFonts w:ascii="Helvetica" w:hAnsi="Helvetica"/>
          <w:color w:val="494949"/>
          <w:spacing w:val="5"/>
          <w:sz w:val="21"/>
          <w:szCs w:val="21"/>
        </w:rPr>
        <w:t>armour</w:t>
      </w:r>
      <w:proofErr w:type="spellEnd"/>
      <w:r>
        <w:rPr>
          <w:rFonts w:ascii="Helvetica" w:hAnsi="Helvetica"/>
          <w:color w:val="494949"/>
          <w:spacing w:val="5"/>
          <w:sz w:val="21"/>
          <w:szCs w:val="21"/>
        </w:rPr>
        <w:t>.</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When it arrived to painting, Romans experienced the upper hand. Painting was a popular contact form of art in ancient Rome. They painted the two murals and portraits. Mosaics were made for the particular floors, while portraits have been made to decorate wall space. Portraits were made upwards of images of popular people and important activities. On the other hands, Greeks did not training painting or if they did, there are simply no survivals of Greek painting in existence today. Ancient </w:t>
      </w:r>
      <w:proofErr w:type="spellStart"/>
      <w:r>
        <w:rPr>
          <w:rFonts w:ascii="Helvetica" w:hAnsi="Helvetica"/>
          <w:color w:val="494949"/>
          <w:spacing w:val="5"/>
          <w:sz w:val="21"/>
          <w:szCs w:val="21"/>
        </w:rPr>
        <w:t>greek</w:t>
      </w:r>
      <w:proofErr w:type="spellEnd"/>
      <w:r>
        <w:rPr>
          <w:rFonts w:ascii="Helvetica" w:hAnsi="Helvetica"/>
          <w:color w:val="494949"/>
          <w:spacing w:val="5"/>
          <w:sz w:val="21"/>
          <w:szCs w:val="21"/>
        </w:rPr>
        <w:t xml:space="preserve"> language painting was only limited to vase paintings.</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Inside the </w:t>
      </w:r>
      <w:proofErr w:type="spellStart"/>
      <w:r>
        <w:rPr>
          <w:rFonts w:ascii="Helvetica" w:hAnsi="Helvetica"/>
          <w:color w:val="494949"/>
          <w:spacing w:val="5"/>
          <w:sz w:val="21"/>
          <w:szCs w:val="21"/>
        </w:rPr>
        <w:t>protogeometric</w:t>
      </w:r>
      <w:proofErr w:type="spellEnd"/>
      <w:r>
        <w:rPr>
          <w:rFonts w:ascii="Helvetica" w:hAnsi="Helvetica"/>
          <w:color w:val="494949"/>
          <w:spacing w:val="5"/>
          <w:sz w:val="21"/>
          <w:szCs w:val="21"/>
        </w:rPr>
        <w:t xml:space="preserve"> time period, the vases were colored with abstract geometric forms, such as triangles, groups and linear forms. They will subsequently changed to genuine images of humans inside burial processions during typically the geometric period. These urns were chosen for burial ceremonies and were referred to since amphora. While the Both roman murals were rich in color and hue, Ancient </w:t>
      </w:r>
      <w:proofErr w:type="spellStart"/>
      <w:r>
        <w:rPr>
          <w:rFonts w:ascii="Helvetica" w:hAnsi="Helvetica"/>
          <w:color w:val="494949"/>
          <w:spacing w:val="5"/>
          <w:sz w:val="21"/>
          <w:szCs w:val="21"/>
        </w:rPr>
        <w:t>greek</w:t>
      </w:r>
      <w:proofErr w:type="spellEnd"/>
      <w:r>
        <w:rPr>
          <w:rFonts w:ascii="Helvetica" w:hAnsi="Helvetica"/>
          <w:color w:val="494949"/>
          <w:spacing w:val="5"/>
          <w:sz w:val="21"/>
          <w:szCs w:val="21"/>
        </w:rPr>
        <w:t xml:space="preserve"> language vases were made associated with black and red shades only and were just simple depictions of humans and animals.</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Roman architecture was also inspired by the Greeks. Each architectural types had the particular ‘post and lintel’ style of building, which basically involved using columns held collectively by a lintel with an entablature on leading. The columns were created beautiful in the Greek architecture to form about three designs: the Doric, Ionic plus the Corinthian. The Corinthian was your most adapted design among Roman architects. Typically the Romans however developed the particular Tuscan and the blend designs, which were all inspired by the Greek designs.</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The first distinction between the two architectural styles was the materials used inside their construction. The particular Greek favored marble plus limestone, mainly because these were readily accessible in Greece. The Romans on the other hands perfected the use of concrete in their buildings. Although they occasionally applied marble and limestone, typically the main structure was made from concrete, while marble and limestone were utilized for decorative purposes. Concrete proved to be typically the best building material, since Roman structures are still inside existence, while Greek buildings have been wiped out.</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Another difference was the reason for the particular buildings. Greeks made buildings to honor their gods. As a result, their buildings had less impressive interiors, but beautiful obtain it. Romans loved pleasure, respect and wealth. They as a result constructed lavish buildings to be able to echo their pleasurable uses. When it came to construction design, Greeks perfected the ‘post in addition to lintel’ design. The </w:t>
      </w:r>
      <w:proofErr w:type="spellStart"/>
      <w:r>
        <w:rPr>
          <w:rFonts w:ascii="Helvetica" w:hAnsi="Helvetica"/>
          <w:color w:val="494949"/>
          <w:spacing w:val="5"/>
          <w:sz w:val="21"/>
          <w:szCs w:val="21"/>
        </w:rPr>
        <w:t>Aventure</w:t>
      </w:r>
      <w:proofErr w:type="spellEnd"/>
      <w:r>
        <w:rPr>
          <w:rFonts w:ascii="Helvetica" w:hAnsi="Helvetica"/>
          <w:color w:val="494949"/>
          <w:spacing w:val="5"/>
          <w:sz w:val="21"/>
          <w:szCs w:val="21"/>
        </w:rPr>
        <w:t xml:space="preserve"> added the arch and the dome to their own buildings, which were absent in Greek designs.</w:t>
      </w:r>
    </w:p>
    <w:p w:rsidR="00BF48AA" w:rsidRDefault="00BF48AA">
      <w:pPr>
        <w:pStyle w:val="NormalWeb"/>
        <w:shd w:val="clear" w:color="auto" w:fill="FFFFFF"/>
        <w:spacing w:before="0" w:beforeAutospacing="0" w:after="360" w:afterAutospacing="0"/>
        <w:ind w:firstLine="360"/>
        <w:textAlignment w:val="baseline"/>
        <w:rPr>
          <w:rFonts w:ascii="Helvetica" w:hAnsi="Helvetica"/>
          <w:color w:val="494949"/>
          <w:spacing w:val="5"/>
          <w:sz w:val="21"/>
          <w:szCs w:val="21"/>
        </w:rPr>
      </w:pPr>
      <w:r>
        <w:rPr>
          <w:rFonts w:ascii="Helvetica" w:hAnsi="Helvetica"/>
          <w:color w:val="494949"/>
          <w:spacing w:val="5"/>
          <w:sz w:val="21"/>
          <w:szCs w:val="21"/>
        </w:rPr>
        <w:t xml:space="preserve">Greek and Roman arts form an essential part of history, since they are regarded because the precursors to modern art, architecture and figurine. Although Roman art lent heavily from Greek fine art, it formed the basis of western culture. Within terms of painting and sculpture, western civilizations used the realist approach of Romans by capturing whatever was within their instant environment in paintings and sculptures. The Romans likewise created the blueprint regarding modern architecture with cement being the primary contact form of building </w:t>
      </w:r>
      <w:r>
        <w:rPr>
          <w:rFonts w:ascii="Helvetica" w:hAnsi="Helvetica"/>
          <w:color w:val="494949"/>
          <w:spacing w:val="5"/>
          <w:sz w:val="21"/>
          <w:szCs w:val="21"/>
        </w:rPr>
        <w:lastRenderedPageBreak/>
        <w:t>material. On the other hand, all credit goes in order to the Greeks who started all the tenets of modern society.</w:t>
      </w:r>
    </w:p>
    <w:p w:rsidR="00BF48AA" w:rsidRDefault="00BF48AA"/>
    <w:sectPr w:rsidR="00BF48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Roboto">
    <w:panose1 w:val="02000000000000000000"/>
    <w:charset w:val="00"/>
    <w:family w:val="auto"/>
    <w:pitch w:val="variable"/>
    <w:sig w:usb0="E00002FF" w:usb1="5000217F" w:usb2="00000021" w:usb3="00000000" w:csb0="0000019F" w:csb1="00000000"/>
  </w:font>
  <w:font w:name="Helvetica">
    <w:altName w:val="Arial"/>
    <w:panose1 w:val="020B0504020202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8AA"/>
    <w:rsid w:val="005803B0"/>
    <w:rsid w:val="00BF4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3A6D608-E633-6042-914D-4CE7094D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F48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F48A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F48A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F48AA"/>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BF48AA"/>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furree8@gmail.com</dc:creator>
  <cp:keywords/>
  <dc:description/>
  <cp:lastModifiedBy>furree8@gmail.com</cp:lastModifiedBy>
  <cp:revision>2</cp:revision>
  <dcterms:created xsi:type="dcterms:W3CDTF">2020-04-05T23:16:00Z</dcterms:created>
  <dcterms:modified xsi:type="dcterms:W3CDTF">2020-04-05T23:16:00Z</dcterms:modified>
</cp:coreProperties>
</file>